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EF" w:rsidRPr="006254EF" w:rsidRDefault="006254EF" w:rsidP="006254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4E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26378" w:rsidRPr="006254EF" w:rsidRDefault="006254EF" w:rsidP="006254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4EF">
        <w:rPr>
          <w:rFonts w:ascii="Times New Roman" w:hAnsi="Times New Roman" w:cs="Times New Roman"/>
          <w:sz w:val="28"/>
          <w:szCs w:val="28"/>
        </w:rPr>
        <w:t>ЯРКОВСКОГО СЕЛЬСКОГО ПОСЕЛЕНИЯ</w:t>
      </w:r>
    </w:p>
    <w:p w:rsidR="006254EF" w:rsidRPr="006254EF" w:rsidRDefault="009D0863" w:rsidP="006254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НОВОХОПЁ</w:t>
      </w:r>
      <w:r w:rsidR="006254EF" w:rsidRPr="006254EF">
        <w:rPr>
          <w:rFonts w:ascii="Times New Roman" w:hAnsi="Times New Roman" w:cs="Times New Roman"/>
          <w:sz w:val="28"/>
          <w:szCs w:val="28"/>
        </w:rPr>
        <w:t>РСКОГО МУНИЦИПАЛЬНОГО РАЙОНА</w:t>
      </w:r>
    </w:p>
    <w:p w:rsidR="006254EF" w:rsidRPr="006254EF" w:rsidRDefault="006254EF" w:rsidP="006254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4E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254EF" w:rsidRPr="006254EF" w:rsidRDefault="006254EF" w:rsidP="006254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54EF" w:rsidRPr="006254EF" w:rsidRDefault="006254EF" w:rsidP="006254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54EF" w:rsidRPr="006254EF" w:rsidRDefault="006254EF" w:rsidP="006254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4EF">
        <w:rPr>
          <w:rFonts w:ascii="Times New Roman" w:hAnsi="Times New Roman" w:cs="Times New Roman"/>
          <w:sz w:val="28"/>
          <w:szCs w:val="28"/>
        </w:rPr>
        <w:t>РЕШЕНИЕ</w:t>
      </w:r>
    </w:p>
    <w:p w:rsidR="006254EF" w:rsidRPr="006254EF" w:rsidRDefault="006254EF" w:rsidP="00625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4EF" w:rsidRPr="006254EF" w:rsidRDefault="009D7079" w:rsidP="00625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2025</w:t>
      </w:r>
      <w:r w:rsidR="006254EF" w:rsidRPr="006254EF">
        <w:rPr>
          <w:rFonts w:ascii="Times New Roman" w:hAnsi="Times New Roman" w:cs="Times New Roman"/>
          <w:sz w:val="28"/>
          <w:szCs w:val="28"/>
        </w:rPr>
        <w:t xml:space="preserve"> года.    №</w:t>
      </w:r>
      <w:r>
        <w:rPr>
          <w:rFonts w:ascii="Times New Roman" w:hAnsi="Times New Roman" w:cs="Times New Roman"/>
          <w:sz w:val="28"/>
          <w:szCs w:val="28"/>
        </w:rPr>
        <w:t xml:space="preserve"> 110</w:t>
      </w:r>
    </w:p>
    <w:p w:rsidR="006254EF" w:rsidRDefault="006254EF" w:rsidP="006254EF">
      <w:pPr>
        <w:pStyle w:val="a3"/>
        <w:rPr>
          <w:rFonts w:ascii="Times New Roman" w:hAnsi="Times New Roman" w:cs="Times New Roman"/>
          <w:sz w:val="20"/>
          <w:szCs w:val="20"/>
        </w:rPr>
      </w:pPr>
      <w:r w:rsidRPr="00690046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690046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690046">
        <w:rPr>
          <w:rFonts w:ascii="Times New Roman" w:hAnsi="Times New Roman" w:cs="Times New Roman"/>
          <w:sz w:val="20"/>
          <w:szCs w:val="20"/>
        </w:rPr>
        <w:t>рки</w:t>
      </w:r>
    </w:p>
    <w:p w:rsidR="001A401D" w:rsidRPr="00690046" w:rsidRDefault="001A401D" w:rsidP="006254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D7079" w:rsidRDefault="00690046" w:rsidP="001A401D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A401D" w:rsidRPr="001A401D">
        <w:rPr>
          <w:sz w:val="28"/>
          <w:szCs w:val="28"/>
        </w:rPr>
        <w:t>О</w:t>
      </w:r>
      <w:r w:rsidR="009D0863">
        <w:rPr>
          <w:sz w:val="28"/>
          <w:szCs w:val="28"/>
        </w:rPr>
        <w:t xml:space="preserve">тчёт </w:t>
      </w:r>
      <w:proofErr w:type="gramStart"/>
      <w:r w:rsidR="009D7079">
        <w:rPr>
          <w:sz w:val="28"/>
          <w:szCs w:val="28"/>
        </w:rPr>
        <w:t>исполняющего</w:t>
      </w:r>
      <w:proofErr w:type="gramEnd"/>
      <w:r w:rsidR="009D7079">
        <w:rPr>
          <w:sz w:val="28"/>
          <w:szCs w:val="28"/>
        </w:rPr>
        <w:t xml:space="preserve"> обязанности </w:t>
      </w:r>
      <w:r w:rsidR="009D0863">
        <w:rPr>
          <w:sz w:val="28"/>
          <w:szCs w:val="28"/>
        </w:rPr>
        <w:t xml:space="preserve">главы </w:t>
      </w:r>
      <w:r w:rsidR="00CE287B">
        <w:rPr>
          <w:sz w:val="28"/>
          <w:szCs w:val="28"/>
        </w:rPr>
        <w:t>Ярковского</w:t>
      </w:r>
      <w:r w:rsidR="00DC75AC" w:rsidRPr="00DC75AC">
        <w:rPr>
          <w:sz w:val="28"/>
          <w:szCs w:val="28"/>
        </w:rPr>
        <w:t xml:space="preserve"> </w:t>
      </w:r>
      <w:r w:rsidR="00DC75AC">
        <w:rPr>
          <w:sz w:val="28"/>
          <w:szCs w:val="28"/>
        </w:rPr>
        <w:t>сельского</w:t>
      </w:r>
    </w:p>
    <w:p w:rsidR="009D0863" w:rsidRDefault="009D0863" w:rsidP="001A401D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F04254">
        <w:rPr>
          <w:sz w:val="28"/>
          <w:szCs w:val="28"/>
        </w:rPr>
        <w:t xml:space="preserve"> Новохопё</w:t>
      </w:r>
      <w:r w:rsidR="00BA19B7">
        <w:rPr>
          <w:sz w:val="28"/>
          <w:szCs w:val="28"/>
        </w:rPr>
        <w:t>рского</w:t>
      </w:r>
      <w:r w:rsidR="00CE287B" w:rsidRPr="00CE287B">
        <w:rPr>
          <w:sz w:val="28"/>
          <w:szCs w:val="28"/>
        </w:rPr>
        <w:t xml:space="preserve"> </w:t>
      </w:r>
      <w:r w:rsidR="00CE287B">
        <w:rPr>
          <w:sz w:val="28"/>
          <w:szCs w:val="28"/>
        </w:rPr>
        <w:t>муниципального района</w:t>
      </w:r>
      <w:r w:rsidR="00CE287B" w:rsidRPr="00F04254">
        <w:rPr>
          <w:sz w:val="28"/>
          <w:szCs w:val="28"/>
        </w:rPr>
        <w:t xml:space="preserve"> </w:t>
      </w:r>
      <w:r w:rsidR="00CE287B" w:rsidRPr="00CE287B">
        <w:rPr>
          <w:sz w:val="28"/>
          <w:szCs w:val="28"/>
        </w:rPr>
        <w:t xml:space="preserve"> </w:t>
      </w:r>
      <w:proofErr w:type="gramStart"/>
      <w:r w:rsidR="00DC75AC">
        <w:rPr>
          <w:sz w:val="28"/>
          <w:szCs w:val="28"/>
        </w:rPr>
        <w:t>Воронежской</w:t>
      </w:r>
      <w:proofErr w:type="gramEnd"/>
    </w:p>
    <w:p w:rsidR="00CE287B" w:rsidRPr="00CE287B" w:rsidRDefault="00DC75AC" w:rsidP="00CE287B">
      <w:pPr>
        <w:rPr>
          <w:sz w:val="28"/>
          <w:szCs w:val="28"/>
        </w:rPr>
      </w:pPr>
      <w:r>
        <w:rPr>
          <w:sz w:val="28"/>
          <w:szCs w:val="28"/>
        </w:rPr>
        <w:t>области  В.С.Истомина  «О</w:t>
      </w:r>
      <w:r w:rsidR="00CE287B" w:rsidRPr="00CE287B">
        <w:rPr>
          <w:sz w:val="28"/>
          <w:szCs w:val="28"/>
        </w:rPr>
        <w:t>б итогах социально-экономического развития Ярковского</w:t>
      </w:r>
      <w:r w:rsidRPr="00DC75AC">
        <w:rPr>
          <w:sz w:val="28"/>
          <w:szCs w:val="28"/>
        </w:rPr>
        <w:t xml:space="preserve"> </w:t>
      </w:r>
      <w:r w:rsidRPr="00CE287B">
        <w:rPr>
          <w:sz w:val="28"/>
          <w:szCs w:val="28"/>
        </w:rPr>
        <w:t>сельского поселения</w:t>
      </w:r>
      <w:r w:rsidRPr="00DC75AC">
        <w:rPr>
          <w:sz w:val="28"/>
          <w:szCs w:val="28"/>
        </w:rPr>
        <w:t xml:space="preserve"> </w:t>
      </w:r>
      <w:r w:rsidRPr="00CE287B">
        <w:rPr>
          <w:sz w:val="28"/>
          <w:szCs w:val="28"/>
        </w:rPr>
        <w:t>в 2024 году и задачах на 2025 год</w:t>
      </w:r>
      <w:r>
        <w:rPr>
          <w:sz w:val="28"/>
          <w:szCs w:val="28"/>
        </w:rPr>
        <w:t>»</w:t>
      </w:r>
    </w:p>
    <w:p w:rsidR="00CE287B" w:rsidRPr="00CE287B" w:rsidRDefault="00CE287B" w:rsidP="00CE287B">
      <w:pPr>
        <w:rPr>
          <w:sz w:val="28"/>
          <w:szCs w:val="28"/>
        </w:rPr>
      </w:pPr>
      <w:r w:rsidRPr="00CE287B">
        <w:rPr>
          <w:sz w:val="28"/>
          <w:szCs w:val="28"/>
        </w:rPr>
        <w:t xml:space="preserve"> </w:t>
      </w:r>
    </w:p>
    <w:p w:rsidR="001A401D" w:rsidRPr="001A401D" w:rsidRDefault="001A401D" w:rsidP="001A401D">
      <w:pPr>
        <w:rPr>
          <w:sz w:val="28"/>
          <w:szCs w:val="28"/>
        </w:rPr>
      </w:pPr>
    </w:p>
    <w:p w:rsidR="006254EF" w:rsidRPr="006254EF" w:rsidRDefault="00DC75AC" w:rsidP="00630617">
      <w:pPr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частью 11.1статьи 35,частью 5.1 статьи 36 Федерального закона от 06  октября  2003 года № 131-ФЗ «Об общих принципах организации местного самоуправления  в Российской Федерации»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ставом Ярковского сельского поселения Новохопёрского района Воронежской </w:t>
      </w:r>
      <w:proofErr w:type="spellStart"/>
      <w:r>
        <w:rPr>
          <w:sz w:val="28"/>
          <w:szCs w:val="28"/>
        </w:rPr>
        <w:t>области,заслушав</w:t>
      </w:r>
      <w:proofErr w:type="spellEnd"/>
      <w:r w:rsidR="00CE287B" w:rsidRPr="00F04254">
        <w:rPr>
          <w:sz w:val="28"/>
          <w:szCs w:val="28"/>
        </w:rPr>
        <w:t xml:space="preserve"> и обсудив отчёт</w:t>
      </w:r>
      <w:r w:rsidR="00CE287B">
        <w:rPr>
          <w:sz w:val="28"/>
          <w:szCs w:val="28"/>
        </w:rPr>
        <w:t xml:space="preserve"> исполняющего обязанности </w:t>
      </w:r>
      <w:r w:rsidR="00CE287B" w:rsidRPr="00F04254">
        <w:rPr>
          <w:sz w:val="28"/>
          <w:szCs w:val="28"/>
        </w:rPr>
        <w:t xml:space="preserve"> главы Ярк</w:t>
      </w:r>
      <w:r>
        <w:rPr>
          <w:sz w:val="28"/>
          <w:szCs w:val="28"/>
        </w:rPr>
        <w:t xml:space="preserve">овского сельского поселения </w:t>
      </w:r>
      <w:r w:rsidR="00CE287B" w:rsidRPr="00F04254">
        <w:rPr>
          <w:sz w:val="28"/>
          <w:szCs w:val="28"/>
        </w:rPr>
        <w:t>, Совет народных депутатов Ярковского сельского поселения</w:t>
      </w:r>
    </w:p>
    <w:p w:rsidR="006254EF" w:rsidRPr="006254EF" w:rsidRDefault="006254EF" w:rsidP="00625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4EF" w:rsidRPr="006254EF" w:rsidRDefault="00CE287B" w:rsidP="00CE2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4EF" w:rsidRPr="006254EF" w:rsidRDefault="006254EF" w:rsidP="00625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4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E28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254E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254EF" w:rsidRPr="006254EF" w:rsidRDefault="006254EF" w:rsidP="006254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4EF">
        <w:rPr>
          <w:rFonts w:ascii="Times New Roman" w:hAnsi="Times New Roman" w:cs="Times New Roman"/>
          <w:sz w:val="28"/>
          <w:szCs w:val="28"/>
        </w:rPr>
        <w:t>РЕШИЛ:</w:t>
      </w:r>
    </w:p>
    <w:p w:rsidR="006254EF" w:rsidRPr="006254EF" w:rsidRDefault="006254EF" w:rsidP="00625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87B" w:rsidRDefault="00690046" w:rsidP="009221E9">
      <w:pPr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21E9">
        <w:rPr>
          <w:sz w:val="28"/>
          <w:szCs w:val="28"/>
        </w:rPr>
        <w:t>1.Отчё</w:t>
      </w:r>
      <w:r w:rsidR="006254EF" w:rsidRPr="006254EF">
        <w:rPr>
          <w:sz w:val="28"/>
          <w:szCs w:val="28"/>
        </w:rPr>
        <w:t>т</w:t>
      </w:r>
      <w:r w:rsidR="00DF1F81" w:rsidRPr="00DF1F81">
        <w:rPr>
          <w:sz w:val="28"/>
          <w:szCs w:val="28"/>
        </w:rPr>
        <w:t xml:space="preserve"> </w:t>
      </w:r>
      <w:proofErr w:type="gramStart"/>
      <w:r w:rsidR="00CE287B">
        <w:rPr>
          <w:sz w:val="28"/>
          <w:szCs w:val="28"/>
        </w:rPr>
        <w:t>исполняющего</w:t>
      </w:r>
      <w:proofErr w:type="gramEnd"/>
      <w:r w:rsidR="00CE287B">
        <w:rPr>
          <w:sz w:val="28"/>
          <w:szCs w:val="28"/>
        </w:rPr>
        <w:t xml:space="preserve"> обязанности  главы</w:t>
      </w:r>
      <w:r w:rsidR="001A401D">
        <w:rPr>
          <w:sz w:val="28"/>
          <w:szCs w:val="28"/>
        </w:rPr>
        <w:t xml:space="preserve"> Ярковского</w:t>
      </w:r>
      <w:r w:rsidR="009D0863">
        <w:rPr>
          <w:sz w:val="28"/>
          <w:szCs w:val="28"/>
        </w:rPr>
        <w:t xml:space="preserve"> сельского </w:t>
      </w:r>
      <w:r w:rsidR="00CE287B">
        <w:rPr>
          <w:sz w:val="28"/>
          <w:szCs w:val="28"/>
        </w:rPr>
        <w:t xml:space="preserve"> </w:t>
      </w:r>
    </w:p>
    <w:p w:rsidR="00CE287B" w:rsidRDefault="00CE287B" w:rsidP="009221E9">
      <w:pPr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D086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Новохопёрского муниципального района</w:t>
      </w:r>
    </w:p>
    <w:p w:rsidR="00CE287B" w:rsidRDefault="00CE287B" w:rsidP="009221E9">
      <w:pPr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C75AC">
        <w:rPr>
          <w:sz w:val="28"/>
          <w:szCs w:val="28"/>
        </w:rPr>
        <w:t>«О</w:t>
      </w:r>
      <w:r w:rsidRPr="00CE287B">
        <w:rPr>
          <w:sz w:val="28"/>
          <w:szCs w:val="28"/>
        </w:rPr>
        <w:t>б итогах социально-</w:t>
      </w:r>
      <w:r>
        <w:rPr>
          <w:sz w:val="28"/>
          <w:szCs w:val="28"/>
        </w:rPr>
        <w:t xml:space="preserve"> </w:t>
      </w:r>
      <w:r w:rsidRPr="00CE287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</w:t>
      </w:r>
      <w:r w:rsidRPr="00CE287B">
        <w:rPr>
          <w:sz w:val="28"/>
          <w:szCs w:val="28"/>
        </w:rPr>
        <w:t>Ярковского</w:t>
      </w:r>
    </w:p>
    <w:p w:rsidR="009D0863" w:rsidRDefault="00CE287B" w:rsidP="009221E9">
      <w:pPr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E287B">
        <w:rPr>
          <w:sz w:val="28"/>
          <w:szCs w:val="28"/>
        </w:rPr>
        <w:t>сельского поселения Новохопёрского муниципального района</w:t>
      </w:r>
    </w:p>
    <w:p w:rsidR="00CE287B" w:rsidRPr="00CE287B" w:rsidRDefault="00CE287B" w:rsidP="00CE287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287B">
        <w:rPr>
          <w:sz w:val="28"/>
          <w:szCs w:val="28"/>
        </w:rPr>
        <w:t>в 2024 году</w:t>
      </w:r>
      <w:r>
        <w:rPr>
          <w:sz w:val="28"/>
          <w:szCs w:val="28"/>
        </w:rPr>
        <w:t xml:space="preserve">   </w:t>
      </w:r>
      <w:r w:rsidRPr="00CE287B">
        <w:rPr>
          <w:sz w:val="28"/>
          <w:szCs w:val="28"/>
        </w:rPr>
        <w:t>и задачах на 2025 год</w:t>
      </w:r>
      <w:r w:rsidR="00DC75AC">
        <w:rPr>
          <w:sz w:val="28"/>
          <w:szCs w:val="28"/>
        </w:rPr>
        <w:t xml:space="preserve"> принять к сведению (приложение)</w:t>
      </w:r>
    </w:p>
    <w:p w:rsidR="00CE287B" w:rsidRPr="00CE287B" w:rsidRDefault="00CE287B" w:rsidP="00CE287B">
      <w:pPr>
        <w:rPr>
          <w:sz w:val="28"/>
          <w:szCs w:val="28"/>
        </w:rPr>
      </w:pPr>
    </w:p>
    <w:p w:rsidR="00CE287B" w:rsidRDefault="00CE287B" w:rsidP="00CE287B">
      <w:pPr>
        <w:ind w:left="-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54EF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работу главы  Ярковского сельского  поселения</w:t>
      </w:r>
      <w:r w:rsidR="00DC75AC">
        <w:rPr>
          <w:sz w:val="28"/>
          <w:szCs w:val="28"/>
        </w:rPr>
        <w:t xml:space="preserve"> в 2024 году</w:t>
      </w:r>
    </w:p>
    <w:p w:rsidR="00CE287B" w:rsidRDefault="00DC75AC" w:rsidP="00CE287B">
      <w:pPr>
        <w:ind w:left="-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E287B">
        <w:rPr>
          <w:sz w:val="28"/>
          <w:szCs w:val="28"/>
        </w:rPr>
        <w:t xml:space="preserve"> хорошей.</w:t>
      </w:r>
    </w:p>
    <w:p w:rsidR="00630617" w:rsidRDefault="00DC75AC" w:rsidP="00CE287B">
      <w:pPr>
        <w:rPr>
          <w:sz w:val="28"/>
          <w:szCs w:val="28"/>
        </w:rPr>
      </w:pPr>
      <w:r>
        <w:rPr>
          <w:sz w:val="28"/>
          <w:szCs w:val="28"/>
        </w:rPr>
        <w:t xml:space="preserve">    3.Настоящее решение подлежит опубликованию и размещению на сайте </w:t>
      </w:r>
      <w:r w:rsidR="00630617">
        <w:rPr>
          <w:sz w:val="28"/>
          <w:szCs w:val="28"/>
        </w:rPr>
        <w:t xml:space="preserve"> </w:t>
      </w:r>
    </w:p>
    <w:p w:rsidR="00CE287B" w:rsidRDefault="00630617" w:rsidP="00CE287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75AC">
        <w:rPr>
          <w:sz w:val="28"/>
          <w:szCs w:val="28"/>
        </w:rPr>
        <w:t>администрации Ярковского сельского поселения в сети Интернет.</w:t>
      </w:r>
    </w:p>
    <w:p w:rsidR="00DC75AC" w:rsidRDefault="00630617" w:rsidP="00CE28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5AC">
        <w:rPr>
          <w:sz w:val="28"/>
          <w:szCs w:val="28"/>
        </w:rPr>
        <w:t xml:space="preserve">   4.Настоящее решение вступает в силу  со дня его подписания.</w:t>
      </w:r>
    </w:p>
    <w:p w:rsidR="00CE287B" w:rsidRDefault="00CE287B" w:rsidP="00CE287B">
      <w:pPr>
        <w:ind w:left="-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E287B" w:rsidRPr="006254EF" w:rsidRDefault="00CE287B" w:rsidP="00CE287B">
      <w:pPr>
        <w:ind w:left="-426"/>
        <w:contextualSpacing/>
        <w:jc w:val="both"/>
        <w:rPr>
          <w:sz w:val="28"/>
          <w:szCs w:val="28"/>
        </w:rPr>
      </w:pPr>
    </w:p>
    <w:p w:rsidR="009221E9" w:rsidRDefault="009221E9" w:rsidP="009221E9">
      <w:pPr>
        <w:ind w:left="-426"/>
        <w:contextualSpacing/>
        <w:jc w:val="both"/>
        <w:rPr>
          <w:sz w:val="28"/>
          <w:szCs w:val="28"/>
        </w:rPr>
      </w:pPr>
    </w:p>
    <w:p w:rsidR="00690046" w:rsidRPr="006254EF" w:rsidRDefault="00CE287B" w:rsidP="00CE287B">
      <w:pPr>
        <w:ind w:left="-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D7079">
        <w:rPr>
          <w:sz w:val="28"/>
          <w:szCs w:val="28"/>
        </w:rPr>
        <w:t xml:space="preserve"> И.о</w:t>
      </w:r>
      <w:proofErr w:type="gramStart"/>
      <w:r w:rsidR="009D7079">
        <w:rPr>
          <w:sz w:val="28"/>
          <w:szCs w:val="28"/>
        </w:rPr>
        <w:t>.г</w:t>
      </w:r>
      <w:proofErr w:type="gramEnd"/>
      <w:r w:rsidR="009D7079">
        <w:rPr>
          <w:sz w:val="28"/>
          <w:szCs w:val="28"/>
        </w:rPr>
        <w:t>лавы Ярковского сельского поселения           В.С.Истомин</w:t>
      </w:r>
    </w:p>
    <w:p w:rsidR="006254EF" w:rsidRPr="006254EF" w:rsidRDefault="006254EF" w:rsidP="00625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4EF" w:rsidRPr="006254EF" w:rsidRDefault="006254EF" w:rsidP="00625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863" w:rsidRDefault="009D0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158" w:rsidRDefault="00BC31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158" w:rsidRDefault="00BC31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158" w:rsidRDefault="00BC31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158" w:rsidRDefault="00BC31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158" w:rsidRDefault="00BC3158" w:rsidP="00BC3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BC3158" w:rsidRDefault="00BC3158" w:rsidP="00BC3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социально-экономического развития </w:t>
      </w:r>
    </w:p>
    <w:p w:rsidR="00BC3158" w:rsidRDefault="00BC3158" w:rsidP="00BC3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Ярковского сельского поселения Новохопёрского муниципального района в 2024 году и задачах на 2025 год</w:t>
      </w:r>
    </w:p>
    <w:p w:rsidR="00BC3158" w:rsidRDefault="00BC3158" w:rsidP="00BC3158">
      <w:pPr>
        <w:jc w:val="center"/>
        <w:rPr>
          <w:sz w:val="28"/>
          <w:szCs w:val="28"/>
        </w:rPr>
      </w:pPr>
    </w:p>
    <w:p w:rsidR="00BC3158" w:rsidRDefault="00BC3158" w:rsidP="00BC31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Уважаемые депутаты Совета народных депутатов </w:t>
      </w:r>
    </w:p>
    <w:p w:rsidR="00BC3158" w:rsidRDefault="00BC3158" w:rsidP="00BC3158">
      <w:pPr>
        <w:jc w:val="center"/>
        <w:rPr>
          <w:sz w:val="28"/>
          <w:szCs w:val="28"/>
        </w:rPr>
      </w:pPr>
      <w:r>
        <w:rPr>
          <w:sz w:val="28"/>
          <w:szCs w:val="28"/>
        </w:rPr>
        <w:t>Ярковского сельского поселения, гости!</w:t>
      </w:r>
    </w:p>
    <w:p w:rsidR="00BC3158" w:rsidRDefault="00BC3158" w:rsidP="00BC3158">
      <w:pPr>
        <w:jc w:val="center"/>
        <w:rPr>
          <w:sz w:val="28"/>
          <w:szCs w:val="28"/>
        </w:rPr>
      </w:pPr>
    </w:p>
    <w:p w:rsidR="00BC3158" w:rsidRDefault="00BC3158" w:rsidP="00BC3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Представляю вашему вниманию отчет об итогах социально-экономического развития Ярковского сельского поселения за 2024 год и задачах на 2025 год. </w:t>
      </w:r>
    </w:p>
    <w:p w:rsidR="00BC3158" w:rsidRDefault="00BC3158" w:rsidP="00BC3158">
      <w:pPr>
        <w:jc w:val="both"/>
        <w:rPr>
          <w:sz w:val="28"/>
          <w:szCs w:val="28"/>
        </w:rPr>
      </w:pPr>
    </w:p>
    <w:p w:rsidR="00BC3158" w:rsidRDefault="00BC3158" w:rsidP="00BC31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Демография, социальное обслуживание</w:t>
      </w:r>
    </w:p>
    <w:p w:rsidR="00BC3158" w:rsidRDefault="00BC3158" w:rsidP="00BC3158">
      <w:pPr>
        <w:jc w:val="both"/>
        <w:rPr>
          <w:sz w:val="28"/>
          <w:szCs w:val="28"/>
        </w:rPr>
      </w:pPr>
    </w:p>
    <w:p w:rsidR="00BC3158" w:rsidRDefault="00BC3158" w:rsidP="00BC31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Начну с демографической обстановки в поселении. Численность населения в 2024 году составила 1683 чел. (в 2023 году - 1691 человек). Из них: </w:t>
      </w:r>
    </w:p>
    <w:p w:rsidR="00BC3158" w:rsidRDefault="00BC3158" w:rsidP="00BC31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пенсионеров - 745 чел.</w:t>
      </w:r>
    </w:p>
    <w:p w:rsidR="00BC3158" w:rsidRDefault="00BC3158" w:rsidP="00BC31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- трудоспособных граждан - 783 чел.</w:t>
      </w:r>
    </w:p>
    <w:p w:rsidR="00BC3158" w:rsidRDefault="00BC3158" w:rsidP="00BC31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- детей до 16 лет - 155 чел.</w:t>
      </w:r>
    </w:p>
    <w:p w:rsidR="00BC3158" w:rsidRDefault="00BC3158" w:rsidP="00BC31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За прошлый год  в поселении родилось  5 детей,  умерли - 45 человек (в 2023 году умерли - 42, родилось – 5).</w:t>
      </w:r>
    </w:p>
    <w:p w:rsidR="00BC3158" w:rsidRDefault="00BC3158" w:rsidP="00BC3158">
      <w:pPr>
        <w:jc w:val="both"/>
        <w:rPr>
          <w:color w:val="000000"/>
          <w:sz w:val="28"/>
          <w:szCs w:val="28"/>
        </w:rPr>
      </w:pPr>
    </w:p>
    <w:p w:rsidR="00BC3158" w:rsidRDefault="00BC3158" w:rsidP="00BC31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поселении 13 многодетных семей,  3 семьи социального риска и 4 семьи, воспитывающих детей-инвалидов. </w:t>
      </w:r>
    </w:p>
    <w:p w:rsidR="00BC3158" w:rsidRDefault="00BC3158" w:rsidP="00BC31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Принимают участие в СВО 22 человека,11человек по  мобилизации,11 - в порядке приема на службу по контракту, из них 2 человека погибли. Детям, родители которых являются участниками СВО, администрация Ярковского сельского поселения вручила Новогодние подарки. </w:t>
      </w:r>
    </w:p>
    <w:p w:rsidR="00BC3158" w:rsidRDefault="00BC3158" w:rsidP="00BC31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Жители поселения принимают активное участие в сборе гуманитарной помощи для участников СВО, женщины села Подгорное шьют для госпиталей постельное белье.</w:t>
      </w:r>
    </w:p>
    <w:p w:rsidR="00BC3158" w:rsidRDefault="00BC3158" w:rsidP="00BC315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Одиноких пенсионеров обслуживают на дому шесть социальных работников.</w:t>
      </w:r>
    </w:p>
    <w:p w:rsidR="00BC3158" w:rsidRDefault="00BC3158" w:rsidP="00BC3158">
      <w:pPr>
        <w:jc w:val="both"/>
        <w:rPr>
          <w:color w:val="000000"/>
          <w:sz w:val="28"/>
          <w:szCs w:val="28"/>
        </w:rPr>
      </w:pPr>
    </w:p>
    <w:p w:rsidR="00BC3158" w:rsidRDefault="00BC3158" w:rsidP="00BC3158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Финансы </w:t>
      </w:r>
    </w:p>
    <w:p w:rsidR="00BC3158" w:rsidRDefault="00BC3158" w:rsidP="00BC315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Администрацией Ярковского сельского поселения ведётся активная работа по снижению задолженности по налогам: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 состоянию на 01.01.2025 г. задолженность составляет почти 560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уб.. Наблюдается снижение на почти на 7 тыс.рублей по сравнению с 01 января 2024г. 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земельному налогу: задолженность увеличилась на чуть выше чем 11тыс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уб. и составила почти 316 тыс.рублей.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имущественному налогу произошло увеличение чуть выше чем на 1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ублей. и составила почти 3,5 тыс.рублей.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транспортному налогу долг чуть выше 240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 - снижение на 19 тыс.руб.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2024 году местный бюджет сформирован и исполнен  в рамках  муниципальных  программ, направленных на развитие   и благоустройство социальной сферы, дорожного хозяйства, коммунальной  инфраструктуры.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Утвержденный бюджет на 2024 год составлял почти 15 млн. рублей, по факту составил 30 млн. 600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уб.  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Доходы в бюджет поселения за 2024 год  составили   более 27 млн. рублей, из которых собственные доходы – 2,7 млн. руб. (увеличение на 262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уб.) или 10,1% от общих доходов.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Дотации, субвенция, субсидия и межбюджетные трансферты в 2024 году составили – 24 млн. 300 тыс. руб.  – 89,9% от общих доходов.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Расходы – 30 млн. 600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уб.</w:t>
      </w:r>
    </w:p>
    <w:p w:rsidR="00BC3158" w:rsidRDefault="00BC3158" w:rsidP="00BC3158">
      <w:pPr>
        <w:pStyle w:val="a4"/>
        <w:shd w:val="clear" w:color="auto" w:fill="FFFFFF"/>
        <w:spacing w:after="225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Бюджет поселения на 2025 г. утверждён в сумме 20 млн. 124  тыс. руб.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том числе: 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дорожный фонд составил 9 млн. 300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уб.,  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содержание и обслуживание мест массового отдыха за счет средств областного и местного бюджета в размере 467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уб.;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на культуру   - более  2 млн. 200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уб.;</w:t>
      </w:r>
    </w:p>
    <w:p w:rsidR="00BC3158" w:rsidRDefault="00BC3158" w:rsidP="00BC3158">
      <w:pPr>
        <w:pStyle w:val="a4"/>
        <w:shd w:val="clear" w:color="auto" w:fill="FFFFFF"/>
        <w:spacing w:after="22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на управление и благоустройство – более 8 млн. руб.</w:t>
      </w:r>
    </w:p>
    <w:p w:rsidR="00BC3158" w:rsidRDefault="00BC3158" w:rsidP="00BC31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Социальные объекты, торговля, предприятия</w:t>
      </w:r>
    </w:p>
    <w:p w:rsidR="00BC3158" w:rsidRDefault="00BC3158" w:rsidP="00BC3158">
      <w:pPr>
        <w:jc w:val="center"/>
        <w:rPr>
          <w:b/>
          <w:sz w:val="28"/>
          <w:szCs w:val="28"/>
          <w:u w:val="single"/>
        </w:rPr>
      </w:pP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Ярковском сельском поселении работают 8 магазинов, аптека, отделение Сбербанка России, кабинет многофункционального центра (МФЦ) отделение почты, Ярковский дом-интернат для престарелых и инвалидов, 2 пункта </w:t>
      </w:r>
      <w:proofErr w:type="spellStart"/>
      <w:r>
        <w:rPr>
          <w:sz w:val="28"/>
          <w:szCs w:val="28"/>
        </w:rPr>
        <w:t>интернет-торговли</w:t>
      </w:r>
      <w:proofErr w:type="spellEnd"/>
      <w:r>
        <w:rPr>
          <w:sz w:val="28"/>
          <w:szCs w:val="28"/>
        </w:rPr>
        <w:t xml:space="preserve"> «Озон», работает сельская амбулатория, фельдшерско-акушерский пункт (ФАП) и неотложная помощь.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Действуют сельскохозяйственные предприятия: ООО СП «Ярковская», «</w:t>
      </w:r>
      <w:proofErr w:type="spellStart"/>
      <w:r>
        <w:rPr>
          <w:sz w:val="28"/>
          <w:szCs w:val="28"/>
        </w:rPr>
        <w:t>Новокутковское</w:t>
      </w:r>
      <w:proofErr w:type="spellEnd"/>
      <w:r>
        <w:rPr>
          <w:sz w:val="28"/>
          <w:szCs w:val="28"/>
        </w:rPr>
        <w:t xml:space="preserve">», ООО СК «Подгорное». </w:t>
      </w:r>
    </w:p>
    <w:p w:rsidR="00BC3158" w:rsidRDefault="00BC3158" w:rsidP="00BC3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C3158" w:rsidRDefault="00BC3158" w:rsidP="00BC3158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Жилищно-коммунальное хозяйство, благоустройство, связь</w:t>
      </w:r>
    </w:p>
    <w:p w:rsidR="00BC3158" w:rsidRDefault="00BC3158" w:rsidP="00BC3158">
      <w:pPr>
        <w:ind w:firstLine="708"/>
        <w:jc w:val="center"/>
        <w:rPr>
          <w:b/>
          <w:sz w:val="28"/>
          <w:szCs w:val="28"/>
          <w:u w:val="single"/>
        </w:rPr>
      </w:pP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освещенности дорог в поселении составляет 100%.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Освещение вдоль региональной дороги «Курск-Борисоглебск» создает комфорт и безопасность движения не только проезжающим машинам, но и жителям поселения, которые гуляют по вечерним улицам сел. Ночное освещение улучшает внешний облик нашего поселения.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2024 года администрация по договору с МРСК производила замену вышедших из строя фотоэлементов, счетчиков.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Поселение на 91% газифицировано природным газом. По программе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в 2024 году подключено 3 домовладения, в 2023году - 5. На территории поселения действуют 4 газовых  модульных котельных, которые отапливают школу, детсад, дом культуры, дом–интернат.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налажена  сотовая связь операторов Теле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и Мегафон. К высокоскоростной сети Интернет подключены социальные объекты и объекты инфраструктуры поселения. 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Задачу, поставленную на прошлой отчетной сессии, мы выполнили:  в парке села Ярки  отремонтировали памятник погибшим воинам.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наших сёл стремятся содержать свои дома и прилегающую территорию в порядке.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проблема была и есть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водоснабжение села Ярки, с мая 2022 года по апрель 2024 года подрядная организация ООО «</w:t>
      </w:r>
      <w:proofErr w:type="spellStart"/>
      <w:r>
        <w:rPr>
          <w:sz w:val="28"/>
          <w:szCs w:val="28"/>
        </w:rPr>
        <w:t>Лайт</w:t>
      </w:r>
      <w:proofErr w:type="spellEnd"/>
      <w:r>
        <w:rPr>
          <w:sz w:val="28"/>
          <w:szCs w:val="28"/>
        </w:rPr>
        <w:t xml:space="preserve"> сквер» делала нам проект по реконструкции и строительству водопровода в селе Ярки. Проект готов, прошёл  </w:t>
      </w:r>
      <w:proofErr w:type="spellStart"/>
      <w:r>
        <w:rPr>
          <w:sz w:val="28"/>
          <w:szCs w:val="28"/>
        </w:rPr>
        <w:t>госэкспертизу</w:t>
      </w:r>
      <w:proofErr w:type="spellEnd"/>
      <w:r>
        <w:rPr>
          <w:sz w:val="28"/>
          <w:szCs w:val="28"/>
        </w:rPr>
        <w:t xml:space="preserve">. Наша задача  вступить в программу по реконструкции и строительству объектов и систем водоснабжения.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</w:p>
    <w:p w:rsidR="00BC3158" w:rsidRDefault="00BC3158" w:rsidP="00BC3158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Территориальное общественное самоуправление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селах Ярки и </w:t>
      </w:r>
      <w:proofErr w:type="gramStart"/>
      <w:r>
        <w:rPr>
          <w:sz w:val="28"/>
          <w:szCs w:val="28"/>
        </w:rPr>
        <w:t>Подгорное</w:t>
      </w:r>
      <w:proofErr w:type="gramEnd"/>
      <w:r>
        <w:rPr>
          <w:sz w:val="28"/>
          <w:szCs w:val="28"/>
        </w:rPr>
        <w:t xml:space="preserve"> организованы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. Заявка ТОС «Ярковский» в 2024 году  была поддержана: заменили башню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.  В 2025 году подаем заявку на установку въездного знака. На реконструкцию памятника </w:t>
      </w:r>
      <w:proofErr w:type="spellStart"/>
      <w:r>
        <w:rPr>
          <w:sz w:val="28"/>
          <w:szCs w:val="28"/>
        </w:rPr>
        <w:t>воинам-подгоренцам</w:t>
      </w:r>
      <w:proofErr w:type="spellEnd"/>
      <w:r>
        <w:rPr>
          <w:sz w:val="28"/>
          <w:szCs w:val="28"/>
        </w:rPr>
        <w:t xml:space="preserve">, погибшим в годы войны, заявка будет подана в рамках программы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>. Таким образом, готовимся к празднованию 80-летия Победы.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158" w:rsidRDefault="00BC3158" w:rsidP="00BC3158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Дорожная деятельность</w:t>
      </w:r>
    </w:p>
    <w:p w:rsidR="00BC3158" w:rsidRDefault="00BC3158" w:rsidP="00BC3158">
      <w:pPr>
        <w:ind w:firstLine="708"/>
        <w:jc w:val="center"/>
        <w:rPr>
          <w:b/>
          <w:sz w:val="28"/>
          <w:szCs w:val="28"/>
          <w:u w:val="single"/>
        </w:rPr>
      </w:pP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Ярковского сельского поселения, исполняя свои полномочия, старается с каждым годом улучшить состояние  дорог местного значения.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2024 году потрачено 15 млн. 181 тыс. руб. на ремонт дорог. В с. Подгорном  проложен асфальт на улицах Свободы, Московская, Советская, в переулке Московский, в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рки - на ул. Горького, на ул. Свобода отремонтирован тротуар.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здания Ярковской школы установлены ограждение, светильники, «лежачие полицейские», сделана разметка дороги. </w:t>
      </w:r>
    </w:p>
    <w:p w:rsidR="00BC3158" w:rsidRDefault="00BC3158" w:rsidP="00BC3158">
      <w:pPr>
        <w:jc w:val="both"/>
        <w:rPr>
          <w:sz w:val="28"/>
          <w:szCs w:val="28"/>
        </w:rPr>
      </w:pPr>
    </w:p>
    <w:p w:rsidR="00BC3158" w:rsidRDefault="00BC3158" w:rsidP="00BC3158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  <w:u w:val="single"/>
        </w:rPr>
        <w:t xml:space="preserve"> Образование</w:t>
      </w: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  <w:u w:val="single"/>
        </w:rPr>
        <w:t xml:space="preserve">   </w:t>
      </w:r>
    </w:p>
    <w:p w:rsidR="00BC3158" w:rsidRDefault="00BC3158" w:rsidP="00BC3158">
      <w:pPr>
        <w:jc w:val="both"/>
        <w:rPr>
          <w:sz w:val="28"/>
          <w:szCs w:val="28"/>
        </w:rPr>
      </w:pP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действует одна школа и дошкольная группа.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школе обучаются 102</w:t>
      </w:r>
      <w:r>
        <w:rPr>
          <w:color w:val="000000"/>
          <w:sz w:val="28"/>
          <w:szCs w:val="28"/>
        </w:rPr>
        <w:t xml:space="preserve"> человека,</w:t>
      </w:r>
      <w:r>
        <w:rPr>
          <w:sz w:val="28"/>
          <w:szCs w:val="28"/>
        </w:rPr>
        <w:t xml:space="preserve"> дошкольную группу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Подгорном посещает 21 ребенок.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Школа отапливается газовой котельной, имеет необходимые коммуникации. Для школьников организовано двухразовое горячее питание.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и ученики радуют нас своими достижениями в различных конкурсах и олимпиадах. В последние годы в Ярковской школе получили развитие шахматы. Так, ученики школы под руководством Соколова Александра Гавриловича принимали активное участие в шахматных турнирах. Последний районный шахматный турнир, посвященный 82-й годовщине освобождения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Воронежа от немецко-фашистских захватчиков, принимала Ярковская школа.  В турнире среди юношей одержал победу обучающийся 11 класса Осипов Владислав.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</w:p>
    <w:p w:rsidR="00BC3158" w:rsidRPr="00BC3158" w:rsidRDefault="00BC3158" w:rsidP="00BC31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Физкультура, спорт</w:t>
      </w:r>
      <w:r>
        <w:rPr>
          <w:b/>
          <w:sz w:val="28"/>
          <w:szCs w:val="28"/>
          <w:u w:val="single"/>
        </w:rPr>
        <w:tab/>
      </w:r>
    </w:p>
    <w:p w:rsidR="00BC3158" w:rsidRDefault="00BC3158" w:rsidP="00BC3158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активного отдыха  </w:t>
      </w:r>
      <w:r>
        <w:rPr>
          <w:rFonts w:ascii="Times New Roman" w:hAnsi="Times New Roman"/>
          <w:color w:val="000000"/>
          <w:sz w:val="28"/>
          <w:szCs w:val="28"/>
        </w:rPr>
        <w:t>на территории поселения есть</w:t>
      </w:r>
      <w:r>
        <w:rPr>
          <w:rFonts w:ascii="Times New Roman" w:hAnsi="Times New Roman"/>
          <w:sz w:val="28"/>
          <w:szCs w:val="28"/>
        </w:rPr>
        <w:t xml:space="preserve"> оборудованный спортивный зал,  открытая многофункциональная спортивная площадка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где молодежь круглый год занимается футболом, волейболом и баскетболом.</w:t>
      </w:r>
    </w:p>
    <w:p w:rsidR="00BC3158" w:rsidRDefault="00BC3158" w:rsidP="00BC3158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Ученики школы активно принимали участие в соревнованиях различного уровня. Особенно хорошие результаты были в волейболе, баскетболе – ребята занимали неоднократно призовые места. </w:t>
      </w:r>
    </w:p>
    <w:p w:rsidR="00BC3158" w:rsidRDefault="00BC3158" w:rsidP="00BC3158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Культура</w:t>
      </w:r>
    </w:p>
    <w:p w:rsidR="00BC3158" w:rsidRDefault="00BC3158" w:rsidP="00BC3158">
      <w:pPr>
        <w:jc w:val="center"/>
        <w:rPr>
          <w:b/>
          <w:color w:val="000000"/>
          <w:sz w:val="28"/>
          <w:szCs w:val="28"/>
          <w:u w:val="single"/>
        </w:rPr>
      </w:pP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КДЦ принимает участие в выездных концертах автоклуба, районных и межрайонных конкурсах. В августе 2025 года в Ярковском поселении пройдет </w:t>
      </w:r>
      <w:proofErr w:type="spellStart"/>
      <w:r>
        <w:rPr>
          <w:sz w:val="28"/>
          <w:szCs w:val="28"/>
        </w:rPr>
        <w:t>межпоселенческий</w:t>
      </w:r>
      <w:proofErr w:type="spellEnd"/>
      <w:r>
        <w:rPr>
          <w:sz w:val="28"/>
          <w:szCs w:val="28"/>
        </w:rPr>
        <w:t xml:space="preserve"> фестиваль,  посвященный 300-летию Воронежской Губернии. Сейчас работники плотно включились в работу по празднованию 80-летия Великой Победы.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Культработники активно сотрудничают с пансионатом «Ярки», проводят концерты, творческие вечера. Самодеятельные артисты с большим желанием выступают на проводимых мероприятиях, активно помогают клубным работникам. 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КДЦ тесно сотрудничает с Ярковской школой, проводят тематические мероприятия с молодежью.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Сельская библиотека проводит выставки, познавательные и ознакомительные мероприятия.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Ярковском доме культуры мероприятия проходят очень весело, красочно, приобрели концертные костюмы.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поселении было три  юбиляра: 90 лет  </w:t>
      </w:r>
      <w:proofErr w:type="spellStart"/>
      <w:r>
        <w:rPr>
          <w:sz w:val="28"/>
          <w:szCs w:val="28"/>
        </w:rPr>
        <w:t>Лутовиновой</w:t>
      </w:r>
      <w:proofErr w:type="spellEnd"/>
      <w:r>
        <w:rPr>
          <w:sz w:val="28"/>
          <w:szCs w:val="28"/>
        </w:rPr>
        <w:t xml:space="preserve"> Александре Ильиничне и Перовой Марии Ивановне, 95 </w:t>
      </w:r>
      <w:proofErr w:type="gramStart"/>
      <w:r>
        <w:rPr>
          <w:sz w:val="28"/>
          <w:szCs w:val="28"/>
        </w:rPr>
        <w:t>лет-Антиповой</w:t>
      </w:r>
      <w:proofErr w:type="gramEnd"/>
      <w:r>
        <w:rPr>
          <w:sz w:val="28"/>
          <w:szCs w:val="28"/>
        </w:rPr>
        <w:t xml:space="preserve"> Марии Семеновне. Администрация с работниками КДЦ поздравляли их. </w:t>
      </w:r>
    </w:p>
    <w:p w:rsidR="00BC3158" w:rsidRDefault="00BC3158" w:rsidP="00BC3158">
      <w:pPr>
        <w:ind w:firstLine="708"/>
        <w:jc w:val="center"/>
        <w:rPr>
          <w:b/>
          <w:sz w:val="28"/>
          <w:szCs w:val="28"/>
          <w:u w:val="single"/>
        </w:rPr>
      </w:pPr>
    </w:p>
    <w:p w:rsidR="00BC3158" w:rsidRDefault="00BC3158" w:rsidP="00BC3158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Безопасность </w:t>
      </w:r>
    </w:p>
    <w:p w:rsidR="00BC3158" w:rsidRDefault="00BC3158" w:rsidP="00BC3158">
      <w:pPr>
        <w:ind w:firstLine="708"/>
        <w:jc w:val="center"/>
        <w:rPr>
          <w:b/>
          <w:sz w:val="28"/>
          <w:szCs w:val="28"/>
          <w:u w:val="single"/>
        </w:rPr>
      </w:pPr>
    </w:p>
    <w:p w:rsidR="00BC3158" w:rsidRDefault="00BC3158" w:rsidP="00BC3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территории Ярковского сельского поселения  в декабре 2024 года открыта пожарная часть №100. Набрана команда, штат утвержден в количестве 22 человек, укомплектован 18-тью  работниками. </w:t>
      </w:r>
    </w:p>
    <w:p w:rsidR="00BC3158" w:rsidRDefault="00BC3158" w:rsidP="00BC3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автомобильной дороге напротив здания Ярковской школы установлены дорожные знаки, ограждения, искусственные неровности, нанесены разметки.</w:t>
      </w:r>
    </w:p>
    <w:p w:rsidR="00BC3158" w:rsidRDefault="00BC3158" w:rsidP="00BC3158">
      <w:pPr>
        <w:jc w:val="both"/>
        <w:rPr>
          <w:sz w:val="28"/>
          <w:szCs w:val="28"/>
        </w:rPr>
      </w:pPr>
    </w:p>
    <w:p w:rsidR="00BC3158" w:rsidRDefault="00BC3158" w:rsidP="00BC3158">
      <w:pPr>
        <w:jc w:val="center"/>
        <w:rPr>
          <w:b/>
          <w:sz w:val="28"/>
          <w:szCs w:val="28"/>
          <w:u w:val="single"/>
        </w:rPr>
      </w:pPr>
    </w:p>
    <w:p w:rsidR="00BC3158" w:rsidRDefault="00BC3158" w:rsidP="00BC31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Документооборот, обращения граждан</w:t>
      </w:r>
    </w:p>
    <w:p w:rsidR="00BC3158" w:rsidRDefault="00BC3158" w:rsidP="00BC3158">
      <w:pPr>
        <w:jc w:val="center"/>
        <w:rPr>
          <w:b/>
          <w:sz w:val="28"/>
          <w:szCs w:val="28"/>
          <w:u w:val="single"/>
        </w:rPr>
      </w:pP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21 сессия Совета народных депутатов Ярковского сельского поселения, на которых принято 33 решения.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поселения принято 77 постановлений и 52 распоряжения.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2024 год в администрацию сельского поселения поступило 20 устных обращений, 3 - письменных, которые рассмотрены в установленные законодательством сроки, приняты соответствующие решения и меры. 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выдано 304 справки, совершено 10 нотариальных действий.</w:t>
      </w:r>
    </w:p>
    <w:p w:rsidR="00BC3158" w:rsidRDefault="00BC3158" w:rsidP="00BC3158">
      <w:pPr>
        <w:ind w:firstLine="708"/>
        <w:jc w:val="center"/>
        <w:rPr>
          <w:sz w:val="28"/>
          <w:szCs w:val="28"/>
        </w:rPr>
      </w:pPr>
    </w:p>
    <w:p w:rsidR="00BC3158" w:rsidRDefault="00BC3158" w:rsidP="00BC315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2025 год:</w:t>
      </w:r>
    </w:p>
    <w:p w:rsidR="00BC3158" w:rsidRDefault="00BC3158" w:rsidP="00BC3158">
      <w:pPr>
        <w:ind w:firstLine="709"/>
        <w:jc w:val="both"/>
        <w:rPr>
          <w:sz w:val="28"/>
          <w:szCs w:val="28"/>
        </w:rPr>
      </w:pPr>
    </w:p>
    <w:p w:rsidR="00BC3158" w:rsidRDefault="00BC3158" w:rsidP="00BC3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бюджетной заявки на финансирование реконструкции системы водоснабжения в селе Ярки.                                                         </w:t>
      </w:r>
    </w:p>
    <w:p w:rsidR="00BC3158" w:rsidRDefault="00BC3158" w:rsidP="00BC3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асфальтирование дорог в с. Подгорном на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енинградская,   ул.Октябрьская, ул.Садовая, ул.Советская.</w:t>
      </w:r>
    </w:p>
    <w:p w:rsidR="00BC3158" w:rsidRDefault="00BC3158" w:rsidP="00BC3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тротуара в с. Ярки по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вобода.</w:t>
      </w:r>
    </w:p>
    <w:p w:rsidR="00BC3158" w:rsidRDefault="00BC3158" w:rsidP="00BC3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проектов ТОС;</w:t>
      </w:r>
    </w:p>
    <w:p w:rsidR="00BC3158" w:rsidRDefault="00BC3158" w:rsidP="00BC3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планируется введение нового места захоронения в селе Ярки.</w:t>
      </w:r>
    </w:p>
    <w:p w:rsidR="00BC3158" w:rsidRDefault="00BC3158" w:rsidP="00BC3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самая главная задача в сфере культуры и всех нас – достойно подготовится к празднованию Дня Победы в части проведения культурных мероприятий, а также в плане наведения порядка в наших сёлах и его поддержанию. Особенно нужно следить за мемориалами.</w:t>
      </w:r>
    </w:p>
    <w:p w:rsidR="00BC3158" w:rsidRDefault="00BC3158" w:rsidP="00BC3158">
      <w:pPr>
        <w:ind w:firstLine="709"/>
        <w:rPr>
          <w:color w:val="000000"/>
          <w:sz w:val="28"/>
          <w:szCs w:val="28"/>
        </w:rPr>
      </w:pPr>
    </w:p>
    <w:p w:rsidR="00BC3158" w:rsidRDefault="00BC3158" w:rsidP="00BC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благодарен жителям Ярковского сельского поселения за неравнодушную жизненную позицию, за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они обращают внимание на те вопросы, которые мы еще не решили. Нам еще очень много нужно сделать и любое обращение, любую критику, нужно воспринимать как руководство к действию, это очень важно для понимания круга нерешенных проблем. Огромное спасибо команде администрации Новохопёрского муниципального района за сотрудничество и совместную работу.</w:t>
      </w:r>
    </w:p>
    <w:p w:rsidR="00BC3158" w:rsidRDefault="00BC3158" w:rsidP="00BC3158">
      <w:pPr>
        <w:ind w:firstLine="708"/>
        <w:jc w:val="both"/>
        <w:rPr>
          <w:sz w:val="28"/>
          <w:szCs w:val="28"/>
        </w:rPr>
      </w:pPr>
    </w:p>
    <w:p w:rsidR="00BC3158" w:rsidRPr="006254EF" w:rsidRDefault="00BC31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C3158" w:rsidRPr="006254EF" w:rsidSect="0002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4EF"/>
    <w:rsid w:val="00016BBA"/>
    <w:rsid w:val="00026378"/>
    <w:rsid w:val="000955E0"/>
    <w:rsid w:val="00186B8A"/>
    <w:rsid w:val="001A401D"/>
    <w:rsid w:val="002102A2"/>
    <w:rsid w:val="00221D2C"/>
    <w:rsid w:val="002C24E4"/>
    <w:rsid w:val="00334BEC"/>
    <w:rsid w:val="004976D8"/>
    <w:rsid w:val="006254EF"/>
    <w:rsid w:val="00630617"/>
    <w:rsid w:val="00690046"/>
    <w:rsid w:val="00703B0E"/>
    <w:rsid w:val="007A0DC6"/>
    <w:rsid w:val="009221E9"/>
    <w:rsid w:val="00973EFB"/>
    <w:rsid w:val="009D0863"/>
    <w:rsid w:val="009D7079"/>
    <w:rsid w:val="00B11BF4"/>
    <w:rsid w:val="00BA19B7"/>
    <w:rsid w:val="00BC3158"/>
    <w:rsid w:val="00C22935"/>
    <w:rsid w:val="00CE287B"/>
    <w:rsid w:val="00D401CD"/>
    <w:rsid w:val="00D74A11"/>
    <w:rsid w:val="00DC75AC"/>
    <w:rsid w:val="00DF1F81"/>
    <w:rsid w:val="00E25DEA"/>
    <w:rsid w:val="00F04254"/>
    <w:rsid w:val="00F1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4EF"/>
    <w:pPr>
      <w:spacing w:after="0" w:line="240" w:lineRule="auto"/>
    </w:pPr>
  </w:style>
  <w:style w:type="paragraph" w:styleId="a4">
    <w:name w:val="Normal (Web)"/>
    <w:aliases w:val="Обычный (Web)"/>
    <w:basedOn w:val="a"/>
    <w:uiPriority w:val="34"/>
    <w:semiHidden/>
    <w:unhideWhenUsed/>
    <w:qFormat/>
    <w:rsid w:val="00BC3158"/>
    <w:pPr>
      <w:spacing w:after="160" w:line="276" w:lineRule="auto"/>
      <w:ind w:left="720"/>
      <w:contextualSpacing/>
    </w:pPr>
    <w:rPr>
      <w:rFonts w:ascii="Calibri" w:eastAsia="Calibri" w:hAnsi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785</cp:lastModifiedBy>
  <cp:revision>28</cp:revision>
  <cp:lastPrinted>2023-02-09T11:25:00Z</cp:lastPrinted>
  <dcterms:created xsi:type="dcterms:W3CDTF">2020-02-27T05:09:00Z</dcterms:created>
  <dcterms:modified xsi:type="dcterms:W3CDTF">2025-02-12T09:46:00Z</dcterms:modified>
</cp:coreProperties>
</file>